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81" w:rsidRPr="00F37520" w:rsidRDefault="008B7481" w:rsidP="008B7481">
      <w:pPr>
        <w:rPr>
          <w:rFonts w:ascii="黑体" w:eastAsia="黑体" w:hAnsi="黑体" w:cs="仿宋_GB2312"/>
          <w:sz w:val="32"/>
          <w:szCs w:val="32"/>
        </w:rPr>
      </w:pPr>
      <w:r w:rsidRPr="00F37520">
        <w:rPr>
          <w:rFonts w:ascii="黑体" w:eastAsia="黑体" w:hAnsi="黑体" w:cs="仿宋_GB2312" w:hint="eastAsia"/>
          <w:sz w:val="32"/>
          <w:szCs w:val="32"/>
        </w:rPr>
        <w:t>附件1：</w:t>
      </w:r>
    </w:p>
    <w:p w:rsidR="008B7481" w:rsidRPr="00F37520" w:rsidRDefault="008B7481" w:rsidP="008B7481">
      <w:pPr>
        <w:rPr>
          <w:rFonts w:ascii="黑体" w:eastAsia="黑体" w:hAnsi="黑体" w:cs="仿宋_GB2312"/>
          <w:sz w:val="32"/>
          <w:szCs w:val="32"/>
        </w:rPr>
      </w:pPr>
    </w:p>
    <w:p w:rsidR="008B7481" w:rsidRPr="00F37520" w:rsidRDefault="008B7481" w:rsidP="008B7481">
      <w:pPr>
        <w:jc w:val="center"/>
        <w:rPr>
          <w:rFonts w:ascii="宋体" w:hAnsi="宋体" w:cs="宋体"/>
          <w:b/>
          <w:bCs/>
          <w:sz w:val="40"/>
          <w:szCs w:val="44"/>
        </w:rPr>
      </w:pPr>
      <w:r w:rsidRPr="00F37520">
        <w:rPr>
          <w:rFonts w:ascii="宋体" w:hAnsi="宋体" w:cs="宋体" w:hint="eastAsia"/>
          <w:b/>
          <w:bCs/>
          <w:sz w:val="40"/>
          <w:szCs w:val="44"/>
        </w:rPr>
        <w:t>开展全省注册会计师行业党组织集中组建</w:t>
      </w:r>
    </w:p>
    <w:p w:rsidR="008B7481" w:rsidRPr="00F37520" w:rsidRDefault="008B7481" w:rsidP="008B7481">
      <w:pPr>
        <w:jc w:val="center"/>
        <w:rPr>
          <w:rFonts w:ascii="宋体" w:hAnsi="宋体" w:cs="宋体"/>
          <w:b/>
          <w:bCs/>
          <w:sz w:val="40"/>
          <w:szCs w:val="44"/>
        </w:rPr>
      </w:pPr>
      <w:r w:rsidRPr="00F37520">
        <w:rPr>
          <w:rFonts w:ascii="宋体" w:hAnsi="宋体" w:cs="宋体" w:hint="eastAsia"/>
          <w:b/>
          <w:bCs/>
          <w:sz w:val="40"/>
          <w:szCs w:val="44"/>
        </w:rPr>
        <w:t>“百日攻坚行动”实施方案</w:t>
      </w:r>
    </w:p>
    <w:p w:rsidR="008B7481" w:rsidRPr="00F37520" w:rsidRDefault="008B7481" w:rsidP="008B7481">
      <w:pPr>
        <w:jc w:val="center"/>
        <w:rPr>
          <w:rFonts w:ascii="宋体" w:hAnsi="宋体" w:cs="宋体"/>
          <w:b/>
          <w:bCs/>
          <w:sz w:val="44"/>
          <w:szCs w:val="44"/>
        </w:rPr>
      </w:pPr>
    </w:p>
    <w:p w:rsidR="008B7481" w:rsidRPr="00F37520" w:rsidRDefault="008B7481" w:rsidP="008B7481">
      <w:pPr>
        <w:overflowPunct w:val="0"/>
        <w:spacing w:line="600" w:lineRule="exact"/>
        <w:ind w:firstLineChars="200" w:firstLine="640"/>
        <w:rPr>
          <w:rFonts w:ascii="仿宋" w:eastAsia="仿宋" w:hAnsi="仿宋" w:cs="仿宋_GB2312"/>
          <w:sz w:val="32"/>
          <w:szCs w:val="32"/>
        </w:rPr>
      </w:pPr>
      <w:r w:rsidRPr="00F37520">
        <w:rPr>
          <w:rFonts w:ascii="仿宋" w:eastAsia="仿宋" w:hAnsi="仿宋" w:cs="仿宋_GB2312" w:hint="eastAsia"/>
          <w:sz w:val="32"/>
          <w:szCs w:val="32"/>
        </w:rPr>
        <w:t>为贯彻落实</w:t>
      </w:r>
      <w:r w:rsidRPr="00F37520">
        <w:rPr>
          <w:rFonts w:ascii="仿宋" w:eastAsia="仿宋" w:hAnsi="仿宋" w:cs="仿宋_GB2312"/>
          <w:sz w:val="32"/>
          <w:szCs w:val="32"/>
        </w:rPr>
        <w:t>中共</w:t>
      </w:r>
      <w:r w:rsidRPr="00F37520">
        <w:rPr>
          <w:rFonts w:ascii="仿宋" w:eastAsia="仿宋" w:hAnsi="仿宋" w:cs="仿宋_GB2312" w:hint="eastAsia"/>
          <w:sz w:val="32"/>
          <w:szCs w:val="32"/>
        </w:rPr>
        <w:t>湖北省委组织部</w:t>
      </w:r>
      <w:r w:rsidRPr="00F37520">
        <w:rPr>
          <w:rFonts w:ascii="仿宋" w:eastAsia="仿宋" w:hAnsi="仿宋" w:cs="仿宋_GB2312"/>
          <w:sz w:val="32"/>
          <w:szCs w:val="32"/>
        </w:rPr>
        <w:t>《关于</w:t>
      </w:r>
      <w:r w:rsidRPr="00F37520">
        <w:rPr>
          <w:rFonts w:ascii="仿宋" w:eastAsia="仿宋" w:hAnsi="仿宋" w:cs="仿宋_GB2312" w:hint="eastAsia"/>
          <w:sz w:val="32"/>
          <w:szCs w:val="32"/>
        </w:rPr>
        <w:t>开展非公有制经济组织和社会组织党组织集中组建“百日攻坚行动”</w:t>
      </w:r>
      <w:r w:rsidRPr="00F37520">
        <w:rPr>
          <w:rFonts w:ascii="仿宋" w:eastAsia="仿宋" w:hAnsi="仿宋" w:cs="仿宋_GB2312"/>
          <w:sz w:val="32"/>
          <w:szCs w:val="32"/>
        </w:rPr>
        <w:t>的通知》</w:t>
      </w:r>
      <w:r w:rsidRPr="00F37520">
        <w:rPr>
          <w:rFonts w:ascii="仿宋" w:eastAsia="仿宋" w:hAnsi="仿宋" w:cs="仿宋_GB2312" w:hint="eastAsia"/>
          <w:sz w:val="32"/>
          <w:szCs w:val="32"/>
        </w:rPr>
        <w:t>精神和要求，决定在全省注册会计师行业开展党组织集中组建“百日攻坚行动”，特制定如下实施方案。</w:t>
      </w:r>
    </w:p>
    <w:p w:rsidR="008B7481" w:rsidRPr="00F37520" w:rsidRDefault="008B7481" w:rsidP="008B7481">
      <w:pPr>
        <w:overflowPunct w:val="0"/>
        <w:spacing w:line="600" w:lineRule="exact"/>
        <w:ind w:firstLineChars="200" w:firstLine="640"/>
        <w:rPr>
          <w:rFonts w:ascii="仿宋" w:eastAsia="仿宋" w:hAnsi="仿宋" w:cs="仿宋_GB2312"/>
          <w:sz w:val="32"/>
          <w:szCs w:val="32"/>
        </w:rPr>
      </w:pPr>
      <w:r w:rsidRPr="00F37520">
        <w:rPr>
          <w:rFonts w:ascii="黑体" w:eastAsia="黑体" w:hAnsi="黑体" w:hint="eastAsia"/>
          <w:sz w:val="32"/>
          <w:szCs w:val="32"/>
        </w:rPr>
        <w:t>一、工作目标</w:t>
      </w:r>
    </w:p>
    <w:p w:rsidR="008B7481" w:rsidRPr="00F37520" w:rsidRDefault="008B7481" w:rsidP="008B7481">
      <w:pPr>
        <w:spacing w:line="600" w:lineRule="exact"/>
        <w:ind w:firstLineChars="200" w:firstLine="640"/>
        <w:rPr>
          <w:rFonts w:ascii="仿宋" w:eastAsia="仿宋" w:hAnsi="仿宋" w:cs="仿宋"/>
          <w:sz w:val="32"/>
          <w:szCs w:val="32"/>
        </w:rPr>
      </w:pPr>
      <w:r w:rsidRPr="00F37520">
        <w:rPr>
          <w:rFonts w:ascii="仿宋" w:eastAsia="仿宋" w:hAnsi="仿宋" w:cs="仿宋" w:hint="eastAsia"/>
          <w:sz w:val="32"/>
          <w:szCs w:val="32"/>
        </w:rPr>
        <w:t>按照“统筹谋划、属地管理，有效覆盖、发挥作用”的总体思路，省行业党委负责省直事务所党组织和指导各市（州）行业党委（党总支）开展本地区事务所党组织集中组建工作，各市（州）行业党委（党总支）在本地区党委的领导下负责事务所党组织集中组建工作。从8月份开始，集中100天时间，在全省会计师事务所扎实开展党组织集中组建工作。通过开展行业党组织集中组建“百日攻坚行动”，提升行业党建工作精细化、党组织建设精准化和党员管理精确化水平。到2016年11月底，员工人数达30人以上的事务所，实现100%建有党的组织；有3名以上正式党员的事务所，实现100%单独组建党组织；党员人数不足3名的事务所，实现100%联合组建党组织；没有党员的事务所，通过选派党建工作指导员（联络员或第一书记），建立工会、共青团、妇</w:t>
      </w:r>
      <w:r w:rsidRPr="00F37520">
        <w:rPr>
          <w:rFonts w:ascii="仿宋" w:eastAsia="仿宋" w:hAnsi="仿宋" w:cs="仿宋" w:hint="eastAsia"/>
          <w:sz w:val="32"/>
          <w:szCs w:val="32"/>
        </w:rPr>
        <w:lastRenderedPageBreak/>
        <w:t>联组织等途径，推进党的工作有效覆盖。</w:t>
      </w:r>
    </w:p>
    <w:p w:rsidR="008B7481" w:rsidRPr="00F37520" w:rsidRDefault="008B7481" w:rsidP="008B7481">
      <w:pPr>
        <w:spacing w:line="600" w:lineRule="exact"/>
        <w:ind w:firstLine="600"/>
        <w:rPr>
          <w:rFonts w:ascii="仿宋" w:eastAsia="仿宋" w:hAnsi="仿宋" w:cs="仿宋"/>
          <w:sz w:val="32"/>
          <w:szCs w:val="32"/>
        </w:rPr>
      </w:pPr>
      <w:r w:rsidRPr="00F37520">
        <w:rPr>
          <w:rFonts w:ascii="黑体" w:eastAsia="黑体" w:hAnsi="黑体" w:hint="eastAsia"/>
          <w:sz w:val="32"/>
          <w:szCs w:val="32"/>
        </w:rPr>
        <w:t>二、主要措施</w:t>
      </w:r>
      <w:r w:rsidRPr="00F37520">
        <w:rPr>
          <w:rFonts w:ascii="仿宋" w:eastAsia="仿宋" w:hAnsi="仿宋" w:cs="仿宋" w:hint="eastAsia"/>
          <w:sz w:val="32"/>
          <w:szCs w:val="32"/>
        </w:rPr>
        <w:t xml:space="preserve"> </w:t>
      </w:r>
    </w:p>
    <w:p w:rsidR="008B7481" w:rsidRPr="00F37520" w:rsidRDefault="008B7481" w:rsidP="008B7481">
      <w:pPr>
        <w:spacing w:line="600" w:lineRule="exact"/>
        <w:rPr>
          <w:rFonts w:ascii="仿宋" w:eastAsia="仿宋" w:hAnsi="仿宋" w:cs="仿宋"/>
          <w:sz w:val="32"/>
          <w:szCs w:val="32"/>
        </w:rPr>
      </w:pPr>
      <w:r w:rsidRPr="00F37520">
        <w:rPr>
          <w:rFonts w:ascii="仿宋" w:eastAsia="仿宋" w:hAnsi="仿宋" w:cs="仿宋" w:hint="eastAsia"/>
          <w:sz w:val="32"/>
          <w:szCs w:val="32"/>
        </w:rPr>
        <w:t xml:space="preserve">    集中组建“百日攻坚行动”从8月中旬开始，到11月下旬基本结束，具体分为三个实施阶段。 </w:t>
      </w:r>
    </w:p>
    <w:p w:rsidR="008B7481" w:rsidRPr="00F37520" w:rsidRDefault="008B7481" w:rsidP="008B7481">
      <w:pPr>
        <w:spacing w:line="600" w:lineRule="exact"/>
        <w:ind w:firstLine="645"/>
        <w:rPr>
          <w:rFonts w:ascii="仿宋_GB2312" w:eastAsia="仿宋_GB2312" w:hAnsi="仿宋" w:cs="仿宋" w:hint="eastAsia"/>
          <w:b/>
          <w:bCs/>
          <w:sz w:val="32"/>
          <w:szCs w:val="32"/>
        </w:rPr>
      </w:pPr>
      <w:r w:rsidRPr="00F37520">
        <w:rPr>
          <w:rFonts w:ascii="仿宋_GB2312" w:eastAsia="仿宋_GB2312" w:hAnsi="仿宋" w:cs="仿宋" w:hint="eastAsia"/>
          <w:b/>
          <w:bCs/>
          <w:sz w:val="32"/>
          <w:szCs w:val="32"/>
        </w:rPr>
        <w:t>（一）全面摸底调查阶段（</w:t>
      </w:r>
      <w:smartTag w:uri="urn:schemas-microsoft-com:office:smarttags" w:element="chsdate">
        <w:smartTagPr>
          <w:attr w:name="IsROCDate" w:val="False"/>
          <w:attr w:name="IsLunarDate" w:val="False"/>
          <w:attr w:name="Day" w:val="18"/>
          <w:attr w:name="Month" w:val="8"/>
          <w:attr w:name="Year" w:val="2016"/>
        </w:smartTagPr>
        <w:r w:rsidRPr="00F37520">
          <w:rPr>
            <w:rFonts w:ascii="仿宋_GB2312" w:eastAsia="仿宋_GB2312" w:hAnsi="仿宋" w:cs="仿宋" w:hint="eastAsia"/>
            <w:b/>
            <w:bCs/>
            <w:sz w:val="32"/>
            <w:szCs w:val="32"/>
          </w:rPr>
          <w:t>8月18日</w:t>
        </w:r>
      </w:smartTag>
      <w:r w:rsidRPr="00F37520">
        <w:rPr>
          <w:rFonts w:ascii="仿宋_GB2312" w:eastAsia="仿宋_GB2312" w:hAnsi="仿宋" w:cs="仿宋" w:hint="eastAsia"/>
          <w:b/>
          <w:bCs/>
          <w:sz w:val="32"/>
          <w:szCs w:val="32"/>
        </w:rPr>
        <w:t>-</w:t>
      </w:r>
      <w:smartTag w:uri="urn:schemas-microsoft-com:office:smarttags" w:element="chsdate">
        <w:smartTagPr>
          <w:attr w:name="IsROCDate" w:val="False"/>
          <w:attr w:name="IsLunarDate" w:val="False"/>
          <w:attr w:name="Day" w:val="31"/>
          <w:attr w:name="Month" w:val="8"/>
          <w:attr w:name="Year" w:val="2016"/>
        </w:smartTagPr>
        <w:r w:rsidRPr="00F37520">
          <w:rPr>
            <w:rFonts w:ascii="仿宋_GB2312" w:eastAsia="仿宋_GB2312" w:hAnsi="仿宋" w:cs="仿宋" w:hint="eastAsia"/>
            <w:b/>
            <w:bCs/>
            <w:sz w:val="32"/>
            <w:szCs w:val="32"/>
          </w:rPr>
          <w:t>8月31日</w:t>
        </w:r>
      </w:smartTag>
      <w:r w:rsidRPr="00F37520">
        <w:rPr>
          <w:rFonts w:ascii="仿宋_GB2312" w:eastAsia="仿宋_GB2312" w:hAnsi="仿宋" w:cs="仿宋" w:hint="eastAsia"/>
          <w:b/>
          <w:bCs/>
          <w:sz w:val="32"/>
          <w:szCs w:val="32"/>
        </w:rPr>
        <w:t>）</w:t>
      </w:r>
    </w:p>
    <w:p w:rsidR="008B7481" w:rsidRPr="00F37520" w:rsidRDefault="008B7481" w:rsidP="008B7481">
      <w:pPr>
        <w:spacing w:line="600" w:lineRule="exact"/>
        <w:ind w:firstLine="645"/>
        <w:rPr>
          <w:rFonts w:ascii="仿宋" w:eastAsia="仿宋" w:hAnsi="仿宋" w:cs="仿宋"/>
          <w:sz w:val="32"/>
          <w:szCs w:val="32"/>
        </w:rPr>
      </w:pPr>
      <w:r w:rsidRPr="00F37520">
        <w:rPr>
          <w:rFonts w:ascii="仿宋" w:eastAsia="仿宋" w:hAnsi="仿宋" w:cs="仿宋" w:hint="eastAsia"/>
          <w:sz w:val="32"/>
          <w:szCs w:val="32"/>
        </w:rPr>
        <w:t>由行业党委办公室牵头，省注协、各市（州）行业党委（党总支）配合组成摸底调查小组，采取逐个走访、逐个登记的方式，集中对事务所开展“地毯式”摸查，做到“六个清楚”，即经营运行情况清、职工队伍情况清、党员队伍情况清、党组织情况清、出资人（负责人）情况清、未建党组织原因清。各调查小组、各市（州）行业党委（党总支）认真填写《全省注册会计师行业党员和党组织情况调查摸底表》（如附件2所示），建立电子工作台账，实时调整更新，实行动态管理，于</w:t>
      </w:r>
      <w:smartTag w:uri="urn:schemas-microsoft-com:office:smarttags" w:element="chsdate">
        <w:smartTagPr>
          <w:attr w:name="IsROCDate" w:val="False"/>
          <w:attr w:name="IsLunarDate" w:val="False"/>
          <w:attr w:name="Day" w:val="31"/>
          <w:attr w:name="Month" w:val="8"/>
          <w:attr w:name="Year" w:val="2016"/>
        </w:smartTagPr>
        <w:r w:rsidRPr="00F37520">
          <w:rPr>
            <w:rFonts w:ascii="仿宋" w:eastAsia="仿宋" w:hAnsi="仿宋" w:cs="仿宋" w:hint="eastAsia"/>
            <w:sz w:val="32"/>
            <w:szCs w:val="32"/>
          </w:rPr>
          <w:t>8月31日前</w:t>
        </w:r>
      </w:smartTag>
      <w:r w:rsidRPr="00F37520">
        <w:rPr>
          <w:rFonts w:ascii="仿宋" w:eastAsia="仿宋" w:hAnsi="仿宋" w:cs="仿宋" w:hint="eastAsia"/>
          <w:sz w:val="32"/>
          <w:szCs w:val="32"/>
        </w:rPr>
        <w:t>将调查摸底汇总表报送行业党委办公室。</w:t>
      </w:r>
    </w:p>
    <w:p w:rsidR="008B7481" w:rsidRPr="00F37520" w:rsidRDefault="008B7481" w:rsidP="008B7481">
      <w:pPr>
        <w:spacing w:line="600" w:lineRule="exact"/>
        <w:ind w:firstLine="645"/>
        <w:rPr>
          <w:rFonts w:ascii="仿宋_GB2312" w:eastAsia="仿宋_GB2312" w:hAnsi="仿宋" w:cs="仿宋"/>
          <w:b/>
          <w:bCs/>
          <w:sz w:val="32"/>
          <w:szCs w:val="32"/>
        </w:rPr>
      </w:pPr>
      <w:r w:rsidRPr="00F37520">
        <w:rPr>
          <w:rFonts w:ascii="仿宋_GB2312" w:eastAsia="仿宋_GB2312" w:hAnsi="仿宋" w:cs="仿宋" w:hint="eastAsia"/>
          <w:b/>
          <w:bCs/>
          <w:sz w:val="32"/>
          <w:szCs w:val="32"/>
        </w:rPr>
        <w:t>（二）集中组建覆盖阶段（</w:t>
      </w:r>
      <w:smartTag w:uri="urn:schemas-microsoft-com:office:smarttags" w:element="chsdate">
        <w:smartTagPr>
          <w:attr w:name="IsROCDate" w:val="False"/>
          <w:attr w:name="IsLunarDate" w:val="False"/>
          <w:attr w:name="Day" w:val="1"/>
          <w:attr w:name="Month" w:val="9"/>
          <w:attr w:name="Year" w:val="2016"/>
        </w:smartTagPr>
        <w:r w:rsidRPr="00F37520">
          <w:rPr>
            <w:rFonts w:ascii="仿宋_GB2312" w:eastAsia="仿宋_GB2312" w:hAnsi="仿宋" w:cs="仿宋" w:hint="eastAsia"/>
            <w:b/>
            <w:bCs/>
            <w:sz w:val="32"/>
            <w:szCs w:val="32"/>
          </w:rPr>
          <w:t>9月1日</w:t>
        </w:r>
      </w:smartTag>
      <w:r w:rsidRPr="00F37520">
        <w:rPr>
          <w:rFonts w:ascii="仿宋_GB2312" w:eastAsia="仿宋_GB2312" w:hAnsi="仿宋" w:cs="仿宋" w:hint="eastAsia"/>
          <w:b/>
          <w:bCs/>
          <w:sz w:val="32"/>
          <w:szCs w:val="32"/>
        </w:rPr>
        <w:t>-</w:t>
      </w:r>
      <w:smartTag w:uri="urn:schemas-microsoft-com:office:smarttags" w:element="chsdate">
        <w:smartTagPr>
          <w:attr w:name="IsROCDate" w:val="False"/>
          <w:attr w:name="IsLunarDate" w:val="False"/>
          <w:attr w:name="Day" w:val="20"/>
          <w:attr w:name="Month" w:val="10"/>
          <w:attr w:name="Year" w:val="2016"/>
        </w:smartTagPr>
        <w:r w:rsidRPr="00F37520">
          <w:rPr>
            <w:rFonts w:ascii="仿宋_GB2312" w:eastAsia="仿宋_GB2312" w:hAnsi="仿宋" w:cs="仿宋" w:hint="eastAsia"/>
            <w:b/>
            <w:bCs/>
            <w:sz w:val="32"/>
            <w:szCs w:val="32"/>
          </w:rPr>
          <w:t>10月20日</w:t>
        </w:r>
      </w:smartTag>
      <w:r w:rsidRPr="00F37520">
        <w:rPr>
          <w:rFonts w:ascii="仿宋_GB2312" w:eastAsia="仿宋_GB2312" w:hAnsi="仿宋" w:cs="仿宋" w:hint="eastAsia"/>
          <w:b/>
          <w:bCs/>
          <w:sz w:val="32"/>
          <w:szCs w:val="32"/>
        </w:rPr>
        <w:t>）</w:t>
      </w:r>
    </w:p>
    <w:p w:rsidR="008B7481" w:rsidRPr="00F37520" w:rsidRDefault="008B7481" w:rsidP="008B7481">
      <w:pPr>
        <w:pStyle w:val="a5"/>
        <w:spacing w:before="0" w:beforeAutospacing="0" w:after="0" w:afterAutospacing="0" w:line="600" w:lineRule="exact"/>
        <w:ind w:firstLine="645"/>
        <w:jc w:val="both"/>
        <w:rPr>
          <w:rFonts w:ascii="仿宋" w:eastAsia="仿宋" w:hAnsi="仿宋" w:cs="仿宋"/>
          <w:sz w:val="32"/>
          <w:szCs w:val="32"/>
        </w:rPr>
      </w:pPr>
      <w:r w:rsidRPr="00F37520">
        <w:rPr>
          <w:rFonts w:ascii="楷体" w:eastAsia="楷体" w:hAnsi="楷体" w:cs="楷体" w:hint="eastAsia"/>
          <w:sz w:val="32"/>
          <w:szCs w:val="32"/>
        </w:rPr>
        <w:t>1．扩大党员覆盖。</w:t>
      </w:r>
      <w:r w:rsidRPr="00F37520">
        <w:rPr>
          <w:rFonts w:ascii="仿宋" w:eastAsia="仿宋" w:hAnsi="仿宋" w:cs="仿宋" w:hint="eastAsia"/>
          <w:sz w:val="32"/>
          <w:szCs w:val="32"/>
        </w:rPr>
        <w:t>采取教育引导、服务激励、经费保障等措施，通过在事务所内部发展党员、优先录用党员职工、动员“口袋”党员及时转接组织关系等方式，壮大党员队伍。行业从业人员和注册会计师中的党员必须将组织关系转入事务所党支部或行业党委。注重在一线审计人员、业务骨干和技术能手中发展党员，重视在80后、90后注册会计师中培养发展党员。力争到9月下旬，90%以上的事务所有党员。 </w:t>
      </w:r>
    </w:p>
    <w:p w:rsidR="008B7481" w:rsidRPr="00F37520" w:rsidRDefault="008B7481" w:rsidP="008B7481">
      <w:pPr>
        <w:pStyle w:val="a5"/>
        <w:spacing w:before="0" w:beforeAutospacing="0" w:after="0" w:afterAutospacing="0" w:line="600" w:lineRule="exact"/>
        <w:ind w:firstLine="645"/>
        <w:jc w:val="both"/>
        <w:rPr>
          <w:rFonts w:ascii="仿宋" w:eastAsia="仿宋" w:hAnsi="仿宋" w:cs="仿宋"/>
          <w:sz w:val="32"/>
          <w:szCs w:val="32"/>
        </w:rPr>
      </w:pPr>
      <w:r w:rsidRPr="00F37520">
        <w:rPr>
          <w:rFonts w:ascii="楷体" w:eastAsia="楷体" w:hAnsi="楷体" w:cs="楷体" w:hint="eastAsia"/>
          <w:sz w:val="32"/>
          <w:szCs w:val="32"/>
        </w:rPr>
        <w:lastRenderedPageBreak/>
        <w:t>2．扩大组织覆盖。</w:t>
      </w:r>
      <w:r w:rsidRPr="00F37520">
        <w:rPr>
          <w:rFonts w:ascii="仿宋" w:eastAsia="仿宋" w:hAnsi="仿宋" w:cs="仿宋" w:hint="eastAsia"/>
          <w:sz w:val="32"/>
          <w:szCs w:val="32"/>
        </w:rPr>
        <w:t>按照应建尽建、应建快建的工作思路，对所有具备成立党组织条件的事务所，组建一个销号一个。选拔任用对党忠诚、业务过硬、个人干净、敢于担当的党员担任事务所党组织书记，提倡党员所长和党组织书记“一肩挑”。各调查小组于</w:t>
      </w:r>
      <w:smartTag w:uri="urn:schemas-microsoft-com:office:smarttags" w:element="chsdate">
        <w:smartTagPr>
          <w:attr w:name="Year" w:val="2016"/>
          <w:attr w:name="Month" w:val="9"/>
          <w:attr w:name="Day" w:val="15"/>
          <w:attr w:name="IsLunarDate" w:val="False"/>
          <w:attr w:name="IsROCDate" w:val="False"/>
        </w:smartTagPr>
        <w:r w:rsidRPr="00F37520">
          <w:rPr>
            <w:rFonts w:ascii="仿宋" w:eastAsia="仿宋" w:hAnsi="仿宋" w:cs="仿宋" w:hint="eastAsia"/>
            <w:sz w:val="32"/>
            <w:szCs w:val="32"/>
          </w:rPr>
          <w:t>9月15日</w:t>
        </w:r>
      </w:smartTag>
      <w:r w:rsidRPr="00F37520">
        <w:rPr>
          <w:rFonts w:ascii="仿宋" w:eastAsia="仿宋" w:hAnsi="仿宋" w:cs="仿宋" w:hint="eastAsia"/>
          <w:sz w:val="32"/>
          <w:szCs w:val="32"/>
        </w:rPr>
        <w:t>前将《省直会计师事务所党组织组建计划统计表》（如附件3所示）报送行业党委办公室。对新组建的党组织，行业党委</w:t>
      </w:r>
      <w:r w:rsidRPr="00F37520">
        <w:rPr>
          <w:rFonts w:ascii="仿宋" w:eastAsia="仿宋" w:hAnsi="仿宋"/>
          <w:kern w:val="2"/>
          <w:sz w:val="32"/>
          <w:szCs w:val="32"/>
        </w:rPr>
        <w:t>开展“四送</w:t>
      </w:r>
      <w:r w:rsidRPr="00F37520">
        <w:rPr>
          <w:rFonts w:ascii="仿宋" w:eastAsia="仿宋" w:hAnsi="仿宋" w:hint="eastAsia"/>
          <w:kern w:val="2"/>
          <w:sz w:val="32"/>
          <w:szCs w:val="32"/>
        </w:rPr>
        <w:t>四建</w:t>
      </w:r>
      <w:r w:rsidRPr="00F37520">
        <w:rPr>
          <w:rFonts w:ascii="仿宋" w:eastAsia="仿宋" w:hAnsi="仿宋"/>
          <w:kern w:val="2"/>
          <w:sz w:val="32"/>
          <w:szCs w:val="32"/>
        </w:rPr>
        <w:t>”活动，即</w:t>
      </w:r>
      <w:r w:rsidRPr="00F37520">
        <w:rPr>
          <w:rFonts w:ascii="仿宋" w:eastAsia="仿宋" w:hAnsi="仿宋" w:hint="eastAsia"/>
          <w:kern w:val="2"/>
          <w:sz w:val="32"/>
          <w:szCs w:val="32"/>
        </w:rPr>
        <w:t>省行业党委</w:t>
      </w:r>
      <w:r w:rsidRPr="00F37520">
        <w:rPr>
          <w:rFonts w:ascii="仿宋" w:eastAsia="仿宋" w:hAnsi="仿宋"/>
          <w:kern w:val="2"/>
          <w:sz w:val="32"/>
          <w:szCs w:val="32"/>
        </w:rPr>
        <w:t>对新</w:t>
      </w:r>
      <w:r w:rsidRPr="00F37520">
        <w:rPr>
          <w:rFonts w:ascii="仿宋" w:eastAsia="仿宋" w:hAnsi="仿宋" w:hint="eastAsia"/>
          <w:kern w:val="2"/>
          <w:sz w:val="32"/>
          <w:szCs w:val="32"/>
        </w:rPr>
        <w:t>成立的事务所</w:t>
      </w:r>
      <w:r w:rsidRPr="00F37520">
        <w:rPr>
          <w:rFonts w:ascii="仿宋" w:eastAsia="仿宋" w:hAnsi="仿宋"/>
          <w:kern w:val="2"/>
          <w:sz w:val="32"/>
          <w:szCs w:val="32"/>
        </w:rPr>
        <w:t>党组织送1面党旗、1枚印章、1块牌子和1套党建学习资料，帮助新</w:t>
      </w:r>
      <w:r w:rsidRPr="00F37520">
        <w:rPr>
          <w:rFonts w:ascii="仿宋" w:eastAsia="仿宋" w:hAnsi="仿宋" w:hint="eastAsia"/>
          <w:kern w:val="2"/>
          <w:sz w:val="32"/>
          <w:szCs w:val="32"/>
        </w:rPr>
        <w:t>成立的</w:t>
      </w:r>
      <w:r w:rsidRPr="00F37520">
        <w:rPr>
          <w:rFonts w:ascii="仿宋" w:eastAsia="仿宋" w:hAnsi="仿宋"/>
          <w:kern w:val="2"/>
          <w:sz w:val="32"/>
          <w:szCs w:val="32"/>
        </w:rPr>
        <w:t>党组织</w:t>
      </w:r>
      <w:r w:rsidRPr="00F37520">
        <w:rPr>
          <w:rFonts w:ascii="仿宋" w:eastAsia="仿宋" w:hAnsi="仿宋" w:hint="eastAsia"/>
          <w:kern w:val="2"/>
          <w:sz w:val="32"/>
          <w:szCs w:val="32"/>
        </w:rPr>
        <w:t>建立健全</w:t>
      </w:r>
      <w:r w:rsidRPr="00F37520">
        <w:rPr>
          <w:rFonts w:ascii="仿宋" w:eastAsia="仿宋" w:hAnsi="仿宋"/>
          <w:kern w:val="2"/>
          <w:sz w:val="32"/>
          <w:szCs w:val="32"/>
        </w:rPr>
        <w:t>组织机构、活动场所、规章制度、学习</w:t>
      </w:r>
      <w:r w:rsidRPr="00F37520">
        <w:rPr>
          <w:rFonts w:ascii="仿宋" w:eastAsia="仿宋" w:hAnsi="仿宋" w:hint="eastAsia"/>
          <w:kern w:val="2"/>
          <w:sz w:val="32"/>
          <w:szCs w:val="32"/>
        </w:rPr>
        <w:t>制度</w:t>
      </w:r>
      <w:r w:rsidRPr="00F37520">
        <w:rPr>
          <w:rFonts w:ascii="仿宋" w:eastAsia="仿宋" w:hAnsi="仿宋"/>
          <w:kern w:val="2"/>
          <w:sz w:val="32"/>
          <w:szCs w:val="32"/>
        </w:rPr>
        <w:t>。</w:t>
      </w:r>
    </w:p>
    <w:p w:rsidR="008B7481" w:rsidRPr="00F37520" w:rsidRDefault="008B7481" w:rsidP="008B7481">
      <w:pPr>
        <w:spacing w:line="600" w:lineRule="exact"/>
        <w:ind w:firstLine="645"/>
        <w:rPr>
          <w:rFonts w:ascii="仿宋" w:eastAsia="仿宋" w:hAnsi="仿宋" w:cs="仿宋"/>
          <w:sz w:val="32"/>
          <w:szCs w:val="32"/>
        </w:rPr>
      </w:pPr>
      <w:r w:rsidRPr="00F37520">
        <w:rPr>
          <w:rFonts w:ascii="楷体" w:eastAsia="楷体" w:hAnsi="楷体" w:cs="楷体" w:hint="eastAsia"/>
          <w:sz w:val="32"/>
          <w:szCs w:val="32"/>
        </w:rPr>
        <w:t>3．扩大工作覆盖。</w:t>
      </w:r>
      <w:r w:rsidRPr="00F37520">
        <w:rPr>
          <w:rFonts w:ascii="仿宋" w:eastAsia="仿宋" w:hAnsi="仿宋" w:cs="仿宋" w:hint="eastAsia"/>
          <w:sz w:val="32"/>
          <w:szCs w:val="32"/>
        </w:rPr>
        <w:t>对确实没有党员、暂不具备成立党组织条件的事务所，</w:t>
      </w:r>
      <w:r w:rsidRPr="00F37520">
        <w:rPr>
          <w:rFonts w:ascii="仿宋" w:eastAsia="仿宋" w:hAnsi="仿宋" w:cs="仿宋_GB2312" w:hint="eastAsia"/>
          <w:sz w:val="32"/>
          <w:szCs w:val="32"/>
        </w:rPr>
        <w:t>选派党建工作指导员（联络员或第一书记），</w:t>
      </w:r>
      <w:r w:rsidRPr="00F37520">
        <w:rPr>
          <w:rFonts w:ascii="仿宋" w:eastAsia="仿宋" w:hAnsi="仿宋" w:cs="仿宋" w:hint="eastAsia"/>
          <w:sz w:val="32"/>
          <w:szCs w:val="32"/>
        </w:rPr>
        <w:t>建立工会、共青团等群团组织，依托群团组织做好联系群众、推优入党等工作，为组建党组织创造条件。要采取“一人一所”、“一人多所”的方式选派党建工作指导员，实现党的工作全覆盖。</w:t>
      </w:r>
    </w:p>
    <w:p w:rsidR="008B7481" w:rsidRPr="00F37520" w:rsidRDefault="008B7481" w:rsidP="008B7481">
      <w:pPr>
        <w:spacing w:line="600" w:lineRule="exact"/>
        <w:ind w:firstLine="645"/>
        <w:rPr>
          <w:rFonts w:ascii="仿宋_GB2312" w:eastAsia="仿宋_GB2312" w:hAnsi="仿宋" w:cs="仿宋" w:hint="eastAsia"/>
          <w:b/>
          <w:bCs/>
          <w:sz w:val="32"/>
          <w:szCs w:val="32"/>
        </w:rPr>
      </w:pPr>
      <w:r w:rsidRPr="00F37520">
        <w:rPr>
          <w:rFonts w:ascii="仿宋_GB2312" w:eastAsia="仿宋_GB2312" w:hAnsi="仿宋" w:cs="仿宋" w:hint="eastAsia"/>
          <w:b/>
          <w:bCs/>
          <w:sz w:val="32"/>
          <w:szCs w:val="32"/>
        </w:rPr>
        <w:t>（三）督查巩固提升阶段（</w:t>
      </w:r>
      <w:smartTag w:uri="urn:schemas-microsoft-com:office:smarttags" w:element="chsdate">
        <w:smartTagPr>
          <w:attr w:name="IsROCDate" w:val="False"/>
          <w:attr w:name="IsLunarDate" w:val="False"/>
          <w:attr w:name="Day" w:val="21"/>
          <w:attr w:name="Month" w:val="10"/>
          <w:attr w:name="Year" w:val="2016"/>
        </w:smartTagPr>
        <w:r w:rsidRPr="00F37520">
          <w:rPr>
            <w:rFonts w:ascii="仿宋_GB2312" w:eastAsia="仿宋_GB2312" w:hAnsi="仿宋" w:cs="仿宋" w:hint="eastAsia"/>
            <w:b/>
            <w:bCs/>
            <w:sz w:val="32"/>
            <w:szCs w:val="32"/>
          </w:rPr>
          <w:t>10月21日</w:t>
        </w:r>
      </w:smartTag>
      <w:r w:rsidRPr="00F37520">
        <w:rPr>
          <w:rFonts w:ascii="仿宋_GB2312" w:eastAsia="仿宋_GB2312" w:hAnsi="仿宋" w:cs="仿宋" w:hint="eastAsia"/>
          <w:b/>
          <w:bCs/>
          <w:sz w:val="32"/>
          <w:szCs w:val="32"/>
        </w:rPr>
        <w:t>-11月下旬）</w:t>
      </w:r>
    </w:p>
    <w:p w:rsidR="008B7481" w:rsidRPr="00F37520" w:rsidRDefault="008B7481" w:rsidP="008B7481">
      <w:pPr>
        <w:spacing w:line="600" w:lineRule="exact"/>
        <w:ind w:firstLineChars="200" w:firstLine="640"/>
        <w:rPr>
          <w:rFonts w:ascii="仿宋" w:eastAsia="仿宋" w:hAnsi="仿宋" w:cs="仿宋"/>
          <w:sz w:val="32"/>
          <w:szCs w:val="32"/>
        </w:rPr>
      </w:pPr>
      <w:r w:rsidRPr="00F37520">
        <w:rPr>
          <w:rFonts w:ascii="仿宋" w:eastAsia="仿宋" w:hAnsi="仿宋" w:cs="仿宋" w:hint="eastAsia"/>
          <w:sz w:val="32"/>
          <w:szCs w:val="32"/>
        </w:rPr>
        <w:t>由行业党委办公室牵头，省注协配合，采取随机抽查、巡回检查、电话巡查的方式对省直事务所党组织集中组建工作开展“回头看”，督查核实事务所党组织组建情况，及时研究解决发现的问题。建立健全长效机制，进一步巩固和提升组建成果。做好省行业党委换届筹备工作，督促各事务所党组织按时换届，完善“三会一课”组织生活制度。成立省</w:t>
      </w:r>
      <w:r w:rsidRPr="00F37520">
        <w:rPr>
          <w:rFonts w:ascii="仿宋" w:eastAsia="仿宋" w:hAnsi="仿宋" w:cs="仿宋" w:hint="eastAsia"/>
          <w:sz w:val="32"/>
          <w:szCs w:val="32"/>
        </w:rPr>
        <w:lastRenderedPageBreak/>
        <w:t>注册会计师协会党支部，归口管理不具备成立党支部条件的事务所党员、协会代管的注册会计师党员。在事务所设立和年检时，同步采集事务所党员信息；年检时，同步检查党建工作；综合评价时，同步将党建工作纳入重要指标，推动促进事务所党组织组建工作。</w:t>
      </w:r>
    </w:p>
    <w:p w:rsidR="008B7481" w:rsidRPr="00F37520" w:rsidRDefault="008B7481" w:rsidP="008B7481">
      <w:pPr>
        <w:pStyle w:val="a5"/>
        <w:spacing w:before="0" w:beforeAutospacing="0" w:after="0" w:afterAutospacing="0" w:line="600" w:lineRule="exact"/>
        <w:ind w:firstLine="645"/>
        <w:rPr>
          <w:rFonts w:ascii="仿宋" w:eastAsia="仿宋" w:hAnsi="仿宋" w:cs="仿宋"/>
          <w:sz w:val="32"/>
          <w:szCs w:val="32"/>
        </w:rPr>
      </w:pPr>
      <w:r w:rsidRPr="00F37520">
        <w:rPr>
          <w:rFonts w:ascii="黑体" w:eastAsia="黑体" w:hAnsi="黑体" w:cs="黑体" w:hint="eastAsia"/>
          <w:sz w:val="32"/>
          <w:szCs w:val="32"/>
        </w:rPr>
        <w:t>三、工作要求</w:t>
      </w:r>
    </w:p>
    <w:p w:rsidR="008B7481" w:rsidRPr="00F37520" w:rsidRDefault="008B7481" w:rsidP="008B7481">
      <w:pPr>
        <w:spacing w:line="600" w:lineRule="exact"/>
        <w:ind w:firstLine="645"/>
        <w:rPr>
          <w:rFonts w:ascii="仿宋" w:eastAsia="仿宋" w:hAnsi="仿宋" w:cs="仿宋"/>
          <w:sz w:val="32"/>
          <w:szCs w:val="32"/>
        </w:rPr>
      </w:pPr>
      <w:r w:rsidRPr="00F37520">
        <w:rPr>
          <w:rFonts w:ascii="楷体" w:eastAsia="楷体" w:hAnsi="楷体" w:cs="楷体" w:hint="eastAsia"/>
          <w:sz w:val="32"/>
          <w:szCs w:val="32"/>
        </w:rPr>
        <w:t>1．强化领导责任。</w:t>
      </w:r>
      <w:r w:rsidRPr="00F37520">
        <w:rPr>
          <w:rFonts w:ascii="仿宋" w:eastAsia="仿宋" w:hAnsi="仿宋" w:cs="仿宋" w:hint="eastAsia"/>
          <w:sz w:val="32"/>
          <w:szCs w:val="32"/>
        </w:rPr>
        <w:t>省行业党委成立工作领导小组，由省财政厅党组成员、总会计师、省注册会计师行业党委书记关红担任组长，省注册会计师行业党委常务副书记巫孝文、省注册会计师行业党委副书记尹祚田任副组长，省注协各部室主要负责人为成员，确保“百日攻坚行动”顺利推进。各市（州）行业党委（党总支）和省直事务所党组织要高度重视，把党组织组建工作纳入重要议事日程，作为“两学一做”学习教育的重要任务，配强工作力量，确保有人抓、有人管，按照从严从实、务本务实、落地落实的要求，做好贯彻落实。要以前所未有的力度抓好集中组建工作，在“六个清楚”上不做假账，不报假数，切忌“虚、空、漂、浮”。</w:t>
      </w:r>
    </w:p>
    <w:p w:rsidR="008B7481" w:rsidRPr="00F37520" w:rsidRDefault="008B7481" w:rsidP="008B7481">
      <w:pPr>
        <w:spacing w:line="600" w:lineRule="exact"/>
        <w:ind w:firstLine="645"/>
        <w:rPr>
          <w:rFonts w:ascii="仿宋" w:eastAsia="仿宋" w:hAnsi="仿宋" w:cs="仿宋"/>
          <w:sz w:val="32"/>
          <w:szCs w:val="32"/>
        </w:rPr>
      </w:pPr>
      <w:r w:rsidRPr="00F37520">
        <w:rPr>
          <w:rFonts w:ascii="楷体" w:eastAsia="楷体" w:hAnsi="楷体" w:cs="楷体" w:hint="eastAsia"/>
          <w:sz w:val="32"/>
          <w:szCs w:val="32"/>
        </w:rPr>
        <w:t>2．建立月报制度。</w:t>
      </w:r>
      <w:r w:rsidRPr="00F37520">
        <w:rPr>
          <w:rFonts w:ascii="仿宋" w:eastAsia="仿宋" w:hAnsi="仿宋" w:cs="仿宋" w:hint="eastAsia"/>
          <w:sz w:val="32"/>
          <w:szCs w:val="32"/>
        </w:rPr>
        <w:t>从</w:t>
      </w:r>
      <w:smartTag w:uri="urn:schemas-microsoft-com:office:smarttags" w:element="chsdate">
        <w:smartTagPr>
          <w:attr w:name="Year" w:val="2016"/>
          <w:attr w:name="Month" w:val="8"/>
          <w:attr w:name="Day" w:val="18"/>
          <w:attr w:name="IsLunarDate" w:val="False"/>
          <w:attr w:name="IsROCDate" w:val="False"/>
        </w:smartTagPr>
        <w:r w:rsidRPr="00F37520">
          <w:rPr>
            <w:rFonts w:ascii="仿宋" w:eastAsia="仿宋" w:hAnsi="仿宋" w:cs="仿宋" w:hint="eastAsia"/>
            <w:sz w:val="32"/>
            <w:szCs w:val="32"/>
          </w:rPr>
          <w:t>8月18日</w:t>
        </w:r>
      </w:smartTag>
      <w:r w:rsidRPr="00F37520">
        <w:rPr>
          <w:rFonts w:ascii="仿宋" w:eastAsia="仿宋" w:hAnsi="仿宋" w:cs="仿宋" w:hint="eastAsia"/>
          <w:sz w:val="32"/>
          <w:szCs w:val="32"/>
        </w:rPr>
        <w:t>开始，各市（州）行业党委（党总支）和省直会计师事务所党支部每月10日、25日前，向省行业党委报送工作情况。各市（州）行业党委（党总支）按时上报《各市（州）会计师事务所新建党组织台帐表》（附件4）和《全省注册会计师行业党员名册》（附件5）；省直会计师事务所党支部按时上报《全省注册会计师行业党</w:t>
      </w:r>
      <w:r w:rsidRPr="00F37520">
        <w:rPr>
          <w:rFonts w:ascii="仿宋" w:eastAsia="仿宋" w:hAnsi="仿宋" w:cs="仿宋" w:hint="eastAsia"/>
          <w:sz w:val="32"/>
          <w:szCs w:val="32"/>
        </w:rPr>
        <w:lastRenderedPageBreak/>
        <w:t>员名册》（附件5）。市（州）行业党委（党总支）联系人：吴凡（电话：027-67818762；邮箱：</w:t>
      </w:r>
      <w:r w:rsidRPr="00F37520">
        <w:rPr>
          <w:rFonts w:ascii="仿宋" w:eastAsia="仿宋" w:hAnsi="仿宋" w:cs="仿宋"/>
          <w:sz w:val="32"/>
          <w:szCs w:val="32"/>
        </w:rPr>
        <w:t>84899182</w:t>
      </w:r>
      <w:r w:rsidRPr="00F37520">
        <w:rPr>
          <w:rFonts w:ascii="仿宋" w:eastAsia="仿宋" w:hAnsi="仿宋" w:cs="仿宋" w:hint="eastAsia"/>
          <w:sz w:val="32"/>
          <w:szCs w:val="32"/>
        </w:rPr>
        <w:t>@qq.com）；省直会计师事务所党支部联系人：曹娟娟（电话：027-67818766；邮箱：44648767@qq.com）。</w:t>
      </w:r>
    </w:p>
    <w:p w:rsidR="008B7481" w:rsidRPr="00F37520" w:rsidRDefault="008B7481" w:rsidP="008B7481">
      <w:pPr>
        <w:spacing w:line="600" w:lineRule="exact"/>
        <w:ind w:firstLine="630"/>
        <w:rPr>
          <w:rFonts w:ascii="仿宋" w:eastAsia="仿宋" w:hAnsi="仿宋" w:cs="仿宋"/>
          <w:sz w:val="32"/>
          <w:szCs w:val="32"/>
        </w:rPr>
      </w:pPr>
      <w:r w:rsidRPr="00F37520">
        <w:rPr>
          <w:rFonts w:ascii="楷体" w:eastAsia="楷体" w:hAnsi="楷体" w:cs="楷体" w:hint="eastAsia"/>
          <w:sz w:val="32"/>
          <w:szCs w:val="32"/>
        </w:rPr>
        <w:t>3．巩固组建成果。</w:t>
      </w:r>
      <w:r w:rsidRPr="00F37520">
        <w:rPr>
          <w:rFonts w:ascii="仿宋" w:eastAsia="仿宋" w:hAnsi="仿宋" w:cs="仿宋" w:hint="eastAsia"/>
          <w:sz w:val="32"/>
          <w:szCs w:val="32"/>
        </w:rPr>
        <w:t>严禁报假账假数、搞形式主义和表面文章，既要注重党组织的组建，又要注重指导事务所党组织健全工作制度，围绕事务所经营执业开展党建活动，确保党组织发挥作用。要及时总结“百日攻坚行动”成功做法和经验，抓好已建党组织的规范化建设，提升行业党建工作科学化水平。</w:t>
      </w:r>
    </w:p>
    <w:p w:rsidR="007E75DB" w:rsidRPr="008B7481" w:rsidRDefault="007E75DB" w:rsidP="008B7481"/>
    <w:sectPr w:rsidR="007E75DB" w:rsidRPr="008B74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5DB" w:rsidRDefault="007E75DB" w:rsidP="008B7481">
      <w:r>
        <w:separator/>
      </w:r>
    </w:p>
  </w:endnote>
  <w:endnote w:type="continuationSeparator" w:id="1">
    <w:p w:rsidR="007E75DB" w:rsidRDefault="007E75DB" w:rsidP="008B74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5DB" w:rsidRDefault="007E75DB" w:rsidP="008B7481">
      <w:r>
        <w:separator/>
      </w:r>
    </w:p>
  </w:footnote>
  <w:footnote w:type="continuationSeparator" w:id="1">
    <w:p w:rsidR="007E75DB" w:rsidRDefault="007E75DB" w:rsidP="008B74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481"/>
    <w:rsid w:val="007E75DB"/>
    <w:rsid w:val="008B74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74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7481"/>
    <w:rPr>
      <w:sz w:val="18"/>
      <w:szCs w:val="18"/>
    </w:rPr>
  </w:style>
  <w:style w:type="paragraph" w:styleId="a4">
    <w:name w:val="footer"/>
    <w:basedOn w:val="a"/>
    <w:link w:val="Char0"/>
    <w:uiPriority w:val="99"/>
    <w:semiHidden/>
    <w:unhideWhenUsed/>
    <w:rsid w:val="008B74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7481"/>
    <w:rPr>
      <w:sz w:val="18"/>
      <w:szCs w:val="18"/>
    </w:rPr>
  </w:style>
  <w:style w:type="paragraph" w:styleId="a5">
    <w:name w:val="Normal (Web)"/>
    <w:basedOn w:val="a"/>
    <w:semiHidden/>
    <w:unhideWhenUsed/>
    <w:rsid w:val="008B74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364</Words>
  <Characters>2077</Characters>
  <Application>Microsoft Office Word</Application>
  <DocSecurity>0</DocSecurity>
  <Lines>17</Lines>
  <Paragraphs>4</Paragraphs>
  <ScaleCrop>false</ScaleCrop>
  <Company>Sky123.Org</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2016-08-22T03:19:00Z</dcterms:created>
  <dcterms:modified xsi:type="dcterms:W3CDTF">2016-08-22T03:19:00Z</dcterms:modified>
</cp:coreProperties>
</file>