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21" w:rsidRPr="00D567D9" w:rsidRDefault="00EC7C21" w:rsidP="00EC7C21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附：中注协安排三家国家会计学院培训计划及行业队伍建设培训计划</w:t>
      </w:r>
    </w:p>
    <w:tbl>
      <w:tblPr>
        <w:tblpPr w:leftFromText="180" w:rightFromText="180" w:vertAnchor="text" w:horzAnchor="margin" w:tblpXSpec="center" w:tblpY="11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1417"/>
        <w:gridCol w:w="3827"/>
        <w:gridCol w:w="1843"/>
        <w:gridCol w:w="3119"/>
        <w:gridCol w:w="1843"/>
        <w:gridCol w:w="850"/>
        <w:gridCol w:w="850"/>
      </w:tblGrid>
      <w:tr w:rsidR="00EC7C21" w:rsidRPr="00D567D9" w:rsidTr="001A2DE8">
        <w:trPr>
          <w:trHeight w:val="1210"/>
        </w:trPr>
        <w:tc>
          <w:tcPr>
            <w:tcW w:w="15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30"/>
                <w:szCs w:val="30"/>
              </w:rPr>
            </w:pPr>
            <w:r w:rsidRPr="00D567D9">
              <w:rPr>
                <w:rFonts w:ascii="Times New Roman" w:eastAsia="黑体" w:hAnsi="Times New Roman"/>
                <w:b/>
                <w:bCs/>
                <w:kern w:val="0"/>
                <w:sz w:val="30"/>
                <w:szCs w:val="30"/>
              </w:rPr>
              <w:t>表</w:t>
            </w:r>
            <w:r w:rsidRPr="00D567D9">
              <w:rPr>
                <w:rFonts w:ascii="Times New Roman" w:eastAsia="黑体" w:hAnsi="Times New Roman"/>
                <w:b/>
                <w:bCs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30"/>
                <w:szCs w:val="30"/>
              </w:rPr>
              <w:t>-1</w:t>
            </w:r>
            <w:r w:rsidRPr="00D567D9">
              <w:rPr>
                <w:rFonts w:ascii="Times New Roman" w:eastAsia="黑体" w:hAnsi="Times New Roman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 w:rsidR="00EC7C21" w:rsidRPr="00D567D9" w:rsidTr="001A2DE8">
        <w:trPr>
          <w:trHeight w:val="1210"/>
        </w:trPr>
        <w:tc>
          <w:tcPr>
            <w:tcW w:w="1541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</w:pPr>
            <w:r w:rsidRPr="00D567D9"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  <w:t>委托北京国家会计学院培训计划（共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44"/>
                <w:szCs w:val="44"/>
              </w:rPr>
              <w:t>14</w:t>
            </w:r>
            <w:r w:rsidRPr="00D567D9"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  <w:t>期）</w:t>
            </w:r>
          </w:p>
        </w:tc>
      </w:tr>
      <w:tr w:rsidR="00EC7C21" w:rsidRPr="00D567D9" w:rsidTr="001A2DE8">
        <w:trPr>
          <w:trHeight w:val="831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班型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班名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授课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师资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培训目标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对象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（类别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级别）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培训天数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</w:tr>
      <w:tr w:rsidR="00EC7C21" w:rsidRPr="00D567D9" w:rsidTr="001A2DE8">
        <w:trPr>
          <w:trHeight w:val="195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培训班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及注册会计师业务；企业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的相关法律基础；企业上市相关政策解读；主板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审计实务；中小板、创业板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及其审计；新三板政策解读；尽职调查实务。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财政部、证监会、北京会院、高等院校、会计师事务所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熟练掌握资本市场制度及相关规则体系；掌握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审计方法体系；掌握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审计中难点问题处理原则及方法；培养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审计高端人才。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证券资格事务所具有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年以上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审计实务经验、项目经理级别以上人员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98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培训班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及注册会计师业务；企业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的相关法律基础；企业上市相关政策解读；主板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审计实务；中小板、创业板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及其审计；新三板政策解读；尽职调查实务。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财政部、证监会、北京会院、高等院校、会计师事务所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熟练掌握资本市场制度及相关规则体系；掌握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审计方法体系；掌握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审计中难点问题处理原则及方法；培养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审计高端人才。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证券资格事务所具有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年以上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审计实务经验、项目经理级别以上人员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69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A01444" w:rsidRDefault="00EC7C21" w:rsidP="001A2DE8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全国执业质量检查人员培训班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A01444" w:rsidRDefault="00EC7C21" w:rsidP="001A2DE8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研讨</w:t>
            </w: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年检查重点、难点问题；讲解执业准则和检查手册的变化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A01444" w:rsidRDefault="00EC7C21" w:rsidP="001A2DE8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检查组长和事务所专家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A01444" w:rsidRDefault="00EC7C21" w:rsidP="001A2DE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贯彻落实系统风险检查理念，保证</w:t>
            </w: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年检查工作顺利开展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A01444" w:rsidRDefault="00EC7C21" w:rsidP="001A2DE8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参加中注协证券所检查的人员和各级注协兼职检查人员师资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A01444" w:rsidRDefault="00EC7C21" w:rsidP="001A2DE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Default="00EC7C21" w:rsidP="001A2DE8">
            <w:pPr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  <w:p w:rsidR="00EC7C21" w:rsidRPr="00A01444" w:rsidRDefault="00EC7C21" w:rsidP="001A2DE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上旬</w:t>
            </w:r>
          </w:p>
        </w:tc>
      </w:tr>
      <w:tr w:rsidR="00EC7C21" w:rsidRPr="00D567D9" w:rsidTr="001A2DE8">
        <w:trPr>
          <w:trHeight w:val="153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企业税制改革与税收筹划培训班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营改增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税收政策解读；企业税收政策适用；企业税收风险防范；上市公司会计审计问题及其对税收的影响；企业并购中的税务问题。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国家税务总局、高等院校、会计师事务所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介绍有关税制改革要点，帮助注册会计师解决新政策执行过程中的问题。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具有相关学科或业务背景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的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项目经理以上人员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239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商业银行审计专题培训班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商业银行经营环境；战略管理及组织架构；商业银行的不同业务类型及流程；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金融工具及银行业务的会计处理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；商业银行内部控制框架及其特点；商业银行风险管理；信息系统实务探索及金融企业信息系统审计。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商业银行、高等院校、会计师事务所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熟悉银行业务流程及风险控制的特殊性；系统掌握银行审计的方法体系；培养银行审计专才。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具有相关学科或业务背景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的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项目经理以上人员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56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企业合并与并购专题培训班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合并会计报表分析；并购理论与案例分析；并购涉及的会计、税收问题；并购审计。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北京会院、高等院校、会计师事务所、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企业界专家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介绍企业并购重组中企业估值、会计处理与审计问题。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项目经理级别以上人员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81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中小所定向</w:t>
            </w: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审计实务培训班（中小所）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长期股权投资准则；并购重组准则；小企业会计准则；小企业审计实务；事业单位会计准则与财务规则；审计准则详解；企业内部控制审计若干问题。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小企业会计准则起草组成员和相关专家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了解小企业会计准则的新变化，提高中小会计师事务所注册会计师执业能力。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中小所注册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会计师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（定向招生）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84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企业内部控制审计培训班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企业内部控制审计指引实施意见；企业内部控制审计相关问题；企业内部控制审计监管相关问题；计划审计工作；各层面控制的测试；控制缺陷评价及审计报告。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中注协内控审计工作底稿编制指南起草组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提高会计师事务所执行内部控制审计业务的水平，保证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执业质量。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证券资格事务所项目经理级别以上人员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225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管理咨询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培训班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管理会计与财务会计的区别与联系；战略管理会计；财务会计信息预测与分析；规划与决策会计；控制与业绩评价会计（成本与差异分析）；预算管理；成本管理；成本核算；资金管理；绩效管理；内部控制；职业道德等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相关领域专家、高校教授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树立财务人员的管理念和战略思维，拓展注册会计师视野，拓宽事务所业务领域。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项目经理级别以上人员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97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604F48" w:rsidRDefault="00EC7C21" w:rsidP="001A2D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04F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大型事务所审计信息系统应用培训班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604F48" w:rsidRDefault="00EC7C21" w:rsidP="001A2DE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04F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行业信息化战略总体部署与实施进展；中国注册会计师审计信息系统开发历程、功能介绍与部署应用；审计信息系统管理端功能模块与应用；审计信息系统作业端功能模块与应用；软件实操等。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604F48" w:rsidRDefault="00EC7C21" w:rsidP="001A2DE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04F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用友公司、高等院校、事务所专家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604F48" w:rsidRDefault="00EC7C21" w:rsidP="001A2DE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04F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提升大型事务所信息化建设理念；推动审计软件应用；提高事务所信息化建设水平。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604F48" w:rsidRDefault="00EC7C21" w:rsidP="001A2D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04F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大型事务所审计及信息技术骨干、审计软件操作人员。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604F48" w:rsidRDefault="00EC7C21" w:rsidP="001A2D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04F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604F48" w:rsidRDefault="00EC7C21" w:rsidP="001A2D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6月</w:t>
            </w:r>
          </w:p>
        </w:tc>
      </w:tr>
      <w:tr w:rsidR="00EC7C21" w:rsidRPr="00D567D9" w:rsidTr="001A2DE8">
        <w:trPr>
          <w:trHeight w:val="1836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D567D9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306F70" w:rsidRDefault="00EC7C21" w:rsidP="001A2D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306F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306F70" w:rsidRDefault="00EC7C21" w:rsidP="001A2D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06F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中小事务所信息化建设培训班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306F70" w:rsidRDefault="00EC7C21" w:rsidP="001A2DE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06F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行业信息化战略总体部署与实施进展；中国注册会计师审计信息系统开发历程、功能介绍与部署应用；大数据时代的机遇与挑战；中小事务所信息化解决方案等。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306F70" w:rsidRDefault="00EC7C21" w:rsidP="001A2DE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06F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用友公司、高等院校、事务所专家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306F70" w:rsidRDefault="00EC7C21" w:rsidP="001A2DE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06F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提升中小事务所信息化建设理念；研讨中小事务所信息化解决方案；提高事务所信息化建设水平。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306F70" w:rsidRDefault="00EC7C21" w:rsidP="001A2D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06F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中小事务所主任会计师、信息化负责人。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306F70" w:rsidRDefault="00EC7C21" w:rsidP="001A2DE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06F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306F70" w:rsidRDefault="00EC7C21" w:rsidP="001A2DE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06F70">
              <w:rPr>
                <w:rFonts w:ascii="宋体" w:hAnsi="宋体" w:cs="宋体" w:hint="eastAsia"/>
                <w:kern w:val="0"/>
                <w:sz w:val="22"/>
              </w:rPr>
              <w:t>10月</w:t>
            </w:r>
          </w:p>
        </w:tc>
      </w:tr>
      <w:tr w:rsidR="00EC7C21" w:rsidRPr="00D567D9" w:rsidTr="001A2DE8">
        <w:trPr>
          <w:trHeight w:val="155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研讨班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FA00BF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A00BF">
              <w:rPr>
                <w:rFonts w:ascii="仿宋_GB2312" w:eastAsia="仿宋_GB2312" w:hAnsi="宋体" w:cs="宋体" w:hint="eastAsia"/>
                <w:kern w:val="0"/>
                <w:sz w:val="24"/>
              </w:rPr>
              <w:t>行业信息化创新发展</w:t>
            </w:r>
            <w:r w:rsidRPr="00FA00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研讨班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FA00BF" w:rsidRDefault="00EC7C21" w:rsidP="001A2DE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A00BF">
              <w:rPr>
                <w:rFonts w:ascii="仿宋_GB2312" w:eastAsia="仿宋_GB2312" w:hAnsi="宋体" w:cs="宋体" w:hint="eastAsia"/>
                <w:kern w:val="0"/>
                <w:sz w:val="24"/>
              </w:rPr>
              <w:t>大数据最新发展趋势与应用实践；移动互联网背景下事务所发展的机遇与挑战；计算机辅助审计工具软件开发应用。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FA00BF" w:rsidRDefault="00EC7C21" w:rsidP="001A2DE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A00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IT行业、知名企业集团、高等院校、事务所专家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FA00BF" w:rsidRDefault="00EC7C21" w:rsidP="001A2DE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FA00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提升行业信息化理念；提升行业信息化建设能力；提高事务所信息化建设水平。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FA00BF" w:rsidRDefault="00EC7C21" w:rsidP="001A2DE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地方协会主要负责人、大型事务所主任会计师、审计及信息技术负责人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567D9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  <w:r w:rsidRPr="00D567D9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</w:p>
        </w:tc>
      </w:tr>
      <w:tr w:rsidR="00EC7C21" w:rsidRPr="00D567D9" w:rsidTr="001A2DE8">
        <w:trPr>
          <w:trHeight w:val="195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研修班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事务所合伙人领导力高级研修班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全面深化改革中的机遇与挑战；事务所做大做强战略；事务所内控管理与企业文化建设；管理创新能力与沟通技巧；领导力提升与领导艺术修炼；国学与人生智慧；注册会计师职业判断。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中注协、事务所、高等院校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提升主任会计师领导能力，完善事务所内部管理体制和运行机制。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主任会计师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2678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西部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班</w:t>
            </w: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内蒙</w:t>
            </w: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C21" w:rsidRPr="00AD154E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D154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财政投资绩效评价培训班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财政管理与财政投资绩效评价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财政投资绩效评价操作规程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财政投资绩效评价指标体系设计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财政投资绩效评价实务操作及案例分析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地方财政投资绩效评价经验介绍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财政投资预算审核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中期预算审计及流动预算审计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财政投资绩效评价业务研讨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财政部、中注协、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地方财政部门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、事务所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D154E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培训事务所从事评价业务，并对评价指引进行讨论。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4724B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4724B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 w:rsidRPr="004724B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4724B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24-2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C7C21" w:rsidRPr="00D567D9" w:rsidRDefault="00EC7C21" w:rsidP="00EC7C21">
      <w:pPr>
        <w:ind w:leftChars="-472" w:left="-991"/>
        <w:jc w:val="left"/>
        <w:rPr>
          <w:rFonts w:ascii="Times New Roman" w:eastAsia="仿宋_GB2312" w:hAnsi="Times New Roman"/>
          <w:sz w:val="28"/>
          <w:szCs w:val="28"/>
        </w:rPr>
      </w:pPr>
      <w:r w:rsidRPr="00D567D9">
        <w:rPr>
          <w:rFonts w:ascii="Times New Roman" w:eastAsia="黑体" w:hAnsi="Times New Roman"/>
          <w:b/>
          <w:bCs/>
          <w:kern w:val="0"/>
          <w:sz w:val="30"/>
          <w:szCs w:val="30"/>
        </w:rPr>
        <w:lastRenderedPageBreak/>
        <w:t>表</w:t>
      </w:r>
      <w:r w:rsidRPr="00D567D9">
        <w:rPr>
          <w:rFonts w:ascii="Times New Roman" w:eastAsia="黑体" w:hAnsi="Times New Roman"/>
          <w:b/>
          <w:bCs/>
          <w:kern w:val="0"/>
          <w:sz w:val="30"/>
          <w:szCs w:val="30"/>
        </w:rPr>
        <w:t>2-2</w:t>
      </w:r>
      <w:r w:rsidRPr="00D567D9">
        <w:rPr>
          <w:rFonts w:ascii="Times New Roman" w:eastAsia="黑体" w:hAnsi="Times New Roman"/>
          <w:b/>
          <w:bCs/>
          <w:kern w:val="0"/>
          <w:sz w:val="30"/>
          <w:szCs w:val="30"/>
        </w:rPr>
        <w:t>：</w:t>
      </w:r>
    </w:p>
    <w:tbl>
      <w:tblPr>
        <w:tblpPr w:leftFromText="180" w:rightFromText="180" w:vertAnchor="text" w:horzAnchor="margin" w:tblpXSpec="center" w:tblpY="11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1417"/>
        <w:gridCol w:w="4996"/>
        <w:gridCol w:w="1241"/>
        <w:gridCol w:w="2728"/>
        <w:gridCol w:w="1383"/>
        <w:gridCol w:w="709"/>
        <w:gridCol w:w="992"/>
      </w:tblGrid>
      <w:tr w:rsidR="00EC7C21" w:rsidRPr="00D567D9" w:rsidTr="001A2DE8">
        <w:trPr>
          <w:trHeight w:val="1210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  <w:t>委托上海国家会计学院培训计划（共</w:t>
            </w:r>
            <w:r w:rsidRPr="00D567D9"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  <w:t>1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44"/>
                <w:szCs w:val="44"/>
              </w:rPr>
              <w:t>6</w:t>
            </w:r>
            <w:r w:rsidRPr="00D567D9"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  <w:t>期）</w:t>
            </w:r>
          </w:p>
        </w:tc>
      </w:tr>
      <w:tr w:rsidR="00EC7C21" w:rsidRPr="00D567D9" w:rsidTr="001A2DE8">
        <w:trPr>
          <w:trHeight w:val="831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班型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班名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授课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师资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培训目标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对象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（类别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级别）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培训天数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</w:tr>
      <w:tr w:rsidR="00EC7C21" w:rsidRPr="00D567D9" w:rsidTr="001A2DE8">
        <w:trPr>
          <w:trHeight w:val="2042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新业务拓展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培训班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中注协新业务拓展战略及实施情况介绍；低碳减排管理服务；海关保税核查专项审计；高新技术企业专项审计；财政绩效评价理论与实务；农村财务审计；职业道德。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高等院校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针对注册会计师服务经济发展方式的转变，介绍注册会计师业务拓展的新领域</w:t>
            </w:r>
          </w:p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业务。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项目经理级别以上人员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985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与金融审计实务专题培训班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团队拓展与建设；国内外金融形势分析；公司价值分析与投资并购；国际私募股权基金投资及海外上市；股票上市规则及上市前的注意事项；香港上市规则及香港证券市场与监管制度；新三板市场的信息披露和监管流程；</w:t>
            </w:r>
            <w:r w:rsidRPr="00D567D9">
              <w:rPr>
                <w:rFonts w:ascii="Times New Roman" w:hAnsi="Times New Roman"/>
              </w:rPr>
              <w:t xml:space="preserve"> 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审核的相关财务会计问题；</w:t>
            </w:r>
            <w:r w:rsidRPr="00D567D9">
              <w:rPr>
                <w:rFonts w:ascii="Times New Roman" w:hAnsi="Times New Roman"/>
              </w:rPr>
              <w:t xml:space="preserve"> 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审核的法律问题；商业银行审计指引；巴塞尔新资本协议与银行风险管理体系；商业银行内部控制实务；上市公司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的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公司治理；注册会计师的行为修养与沟通能力。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证监会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上交所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高等院校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系统全面介绍证券市场的发展，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IPO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审核中的相关问题。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证券资格事务所项目经理级别以上人员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10 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814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管理咨询业务专题培训班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风险管理咨询；并购重组咨询；政府咨询；企业咨询；特定领域咨询。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证监会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上交所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了解不同领域的咨询业务特点，掌握相应的咨询技能，提高注册会计师的执业能力，拓展事务所新业务。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项目经理级别以上人员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814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2014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年执业质量检查组长及骨干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培训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A01444" w:rsidRDefault="00EC7C21" w:rsidP="001A2DE8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各地方注协总结交流检查工作经验；培训风险导向审计原理、系统风险检查、质控准则等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A01444" w:rsidRDefault="00EC7C21" w:rsidP="001A2DE8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总结交流检查工作经验，确保</w:t>
            </w: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年检查工作顺利开展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Default="00EC7C21" w:rsidP="001A2DE8">
            <w:pPr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检查组长和</w:t>
            </w:r>
          </w:p>
          <w:p w:rsidR="00EC7C21" w:rsidRPr="00A01444" w:rsidRDefault="00EC7C21" w:rsidP="001A2DE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事务所专家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Default="00EC7C21" w:rsidP="001A2DE8">
            <w:pPr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各地方注协</w:t>
            </w:r>
          </w:p>
          <w:p w:rsidR="00EC7C21" w:rsidRPr="00A01444" w:rsidRDefault="00EC7C21" w:rsidP="001A2DE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监管人员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A01444" w:rsidRDefault="00EC7C21" w:rsidP="001A2DE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A01444" w:rsidRDefault="00EC7C21" w:rsidP="001A2DE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 w:rsidRPr="00A0144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月中旬</w:t>
            </w:r>
          </w:p>
        </w:tc>
      </w:tr>
      <w:tr w:rsidR="00EC7C21" w:rsidRPr="00D567D9" w:rsidTr="001A2DE8">
        <w:trPr>
          <w:trHeight w:val="1814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会计与审计准则培训班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（大型事务所）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长期股权投资准则；并购重组准则；事业单位会计准则、制度与规则；商业银行审计指引；审计案例分析；风险导向审计实务。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财政部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高等院校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系统了解企业会计准则与审计准则的最新变化，掌握实务案例的审计技巧，提高会计师事务所注册会计师的执业能力。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项目经理级别以上人员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814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企业合并与并购专题培训班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合并会计报表分析；并购理论与案例分析；并购涉及的会计、税收问题；并购审计。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上海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会院、高等院校、会计师事务所、企业界专家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介绍企业并购重组中企业估值、会计处理与审计问题。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项目经理级别以上人员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836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中小所定向</w:t>
            </w: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小企业审计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培训班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（中小所）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长期股权投资准则；并购重组准则；小企业会计准则；小企业审计实务；事业单位会计准则与财务规则；审计准则详解；企业内部控制审计若干问题。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小企业会计准则起草组成员和相关专家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了解小企业会计准则的新变化，提高中小会计师事务所注册会计师执业能力。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中小所注册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会计师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（定向招生）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11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976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商业银行审计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培训班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商业银行最新的政策变革；巴塞尔新资本协议与银行风险管理体系；商业银行审计指引讲解；商业银行审计实务；商业银行内部控制实务。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商业银行审计起草组专家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银监会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高等院校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了解商业银行以及审计重点的最新变化，为大所承办金融审计提供指导，促进相关专业人员的培养。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从事金融审计业务的事务所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项目经理以上人员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975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财政预算审计与绩效评价培训班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国内外绩效评价理论与案例分析；财政绩效评价指标体系设计；政府绩效预算体系；各地绩效评价工作经验介绍；事务所绩效评价实务操作；财政预算资金审计；中期预算审计；流动预算审计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PPP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政府购买服务。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财政专家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</w:p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高等院校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地方注协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培训事务所从事评价业务，并对评价指引进行讨论。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从事财政预算绩效评价的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项目经理级别以上人员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9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949"/>
        </w:trPr>
        <w:tc>
          <w:tcPr>
            <w:tcW w:w="675" w:type="dxa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司法会计鉴定培训班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司法会计鉴定的有关政策解读；司法会计鉴定工作流程与工作底稿；司法会计鉴定案例分析；司法会计鉴定研讨等。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公安部门、司法部门专家高等院校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了解司法会计鉴定的有关政策、业务开展和操作规程，提升事务所高端业务开发能力。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从事司法鉴定业务的事务所项目经理级别以上人员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44198E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978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税收法规与纳税筹划培训班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营改增、资源税、环境税政策解析；主要税种涉税风险及筹划；所得税会计处理相关问题；企业并购重组中的税收问题；企业涉税业务审计案例。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财政部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国税总局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高等院校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系统、全面介绍有关税收法律法规、涉税审计及其他涉税业务，并就有关问题与案例进行研讨。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项目经理级别以上人员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2247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研修班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品牌建设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高级研修班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中注协品牌建设战略介绍；《会计师事务所品牌建设指南》讲解；品牌建设理论前沿；互联网品牌营销；互联网金融；国内事务所品牌建设经验；国际事务所品牌建设经验；品牌建设案例探讨。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高等院校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推动中国会计师事务所品牌建设，打造知名品牌。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事务所合伙人级别以上、或者分管品牌建设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和市场拓展的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10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414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研讨班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会计师事务所人力资源管理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研讨班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探讨事务所建立完善人才录用、使用、培养、评价、内部晋升和分配机制的新举措。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高等院校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研究应对行业人才流失问题的新举措。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会计师事务所人力资源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7411B5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411B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7411B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2398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西部班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重庆</w:t>
            </w: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涉农资金鉴证咨询培训班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4724B9" w:rsidRDefault="00EC7C21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我国“三农”发展政策介绍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农村财务管理解析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农业综合开发资金使用审计</w:t>
            </w:r>
          </w:p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“村改居”清产核资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农村财务公开鉴证政策研究及案例分析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农村信用社信贷客户财务状况评价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“村财乡管”代理记账案例分析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重庆两翼农户涉农资金审计经验介绍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涉农资金鉴证咨询业务研讨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财政部涉农司局、地方涉农部门、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熟悉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涉农资金鉴证咨询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的有关情况和业务开展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2403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西部班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（云南）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涉农资金鉴证咨询培训班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4724B9" w:rsidRDefault="00EC7C21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我国“三农”发展政策介绍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农村财务管理解析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农业综合开发资金使用审计</w:t>
            </w:r>
          </w:p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“村改居”清产核资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农村财务公开鉴证政策研究及案例分析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农村信用社信贷客户财务状况评价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“村财乡管”代理记账案例分析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重庆两翼农户涉农资金审计经验介绍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涉农资金鉴证咨询业务研讨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财政部涉农司局、地方涉农部门、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熟悉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涉农资金鉴证咨询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的有关情况和业务开展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2263"/>
        </w:trPr>
        <w:tc>
          <w:tcPr>
            <w:tcW w:w="675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西部班（四川）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管理咨询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培训班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C7C21" w:rsidRPr="004724B9" w:rsidRDefault="00EC7C21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管理咨询的方法与程序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ERP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管理咨询服务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涉及融资方案及融资渠道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投资可行性分析和项目论证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人力资源管理咨询（招聘、岗位设计、工资结构设计、人员绩效评价等）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碳排放管理咨询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</w:p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转让定价咨询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管理咨询业务研讨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熟悉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管理</w:t>
            </w:r>
            <w:r w:rsidRPr="004724B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咨询的有关情况和业务开展。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项目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经理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级别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以上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-7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C7C21" w:rsidRDefault="00EC7C21" w:rsidP="00EC7C21">
      <w:pPr>
        <w:ind w:leftChars="-472" w:left="-991"/>
        <w:rPr>
          <w:rFonts w:ascii="Times New Roman" w:eastAsia="黑体" w:hAnsi="Times New Roman" w:hint="eastAsia"/>
          <w:b/>
          <w:bCs/>
          <w:kern w:val="0"/>
          <w:sz w:val="30"/>
          <w:szCs w:val="30"/>
        </w:rPr>
      </w:pPr>
    </w:p>
    <w:p w:rsidR="00EC7C21" w:rsidRDefault="00EC7C21" w:rsidP="00EC7C21">
      <w:pPr>
        <w:ind w:leftChars="-472" w:left="-991"/>
        <w:rPr>
          <w:rFonts w:ascii="Times New Roman" w:eastAsia="黑体" w:hAnsi="Times New Roman" w:hint="eastAsia"/>
          <w:b/>
          <w:bCs/>
          <w:kern w:val="0"/>
          <w:sz w:val="30"/>
          <w:szCs w:val="30"/>
        </w:rPr>
      </w:pPr>
    </w:p>
    <w:p w:rsidR="00EC7C21" w:rsidRDefault="00EC7C21" w:rsidP="00EC7C21">
      <w:pPr>
        <w:ind w:leftChars="-472" w:left="-991"/>
        <w:rPr>
          <w:rFonts w:ascii="Times New Roman" w:eastAsia="黑体" w:hAnsi="Times New Roman" w:hint="eastAsia"/>
          <w:b/>
          <w:bCs/>
          <w:kern w:val="0"/>
          <w:sz w:val="30"/>
          <w:szCs w:val="30"/>
        </w:rPr>
      </w:pPr>
    </w:p>
    <w:p w:rsidR="00EC7C21" w:rsidRDefault="00EC7C21" w:rsidP="00EC7C21">
      <w:pPr>
        <w:ind w:leftChars="-472" w:left="-991"/>
        <w:rPr>
          <w:rFonts w:ascii="Times New Roman" w:eastAsia="黑体" w:hAnsi="Times New Roman" w:hint="eastAsia"/>
          <w:b/>
          <w:bCs/>
          <w:kern w:val="0"/>
          <w:sz w:val="30"/>
          <w:szCs w:val="30"/>
        </w:rPr>
      </w:pPr>
    </w:p>
    <w:p w:rsidR="00EC7C21" w:rsidRDefault="00EC7C21" w:rsidP="00EC7C21">
      <w:pPr>
        <w:ind w:leftChars="-472" w:left="-991"/>
        <w:rPr>
          <w:rFonts w:ascii="Times New Roman" w:eastAsia="黑体" w:hAnsi="Times New Roman" w:hint="eastAsia"/>
          <w:b/>
          <w:bCs/>
          <w:kern w:val="0"/>
          <w:sz w:val="30"/>
          <w:szCs w:val="30"/>
        </w:rPr>
      </w:pPr>
    </w:p>
    <w:p w:rsidR="00EC7C21" w:rsidRDefault="00EC7C21" w:rsidP="00EC7C21">
      <w:pPr>
        <w:ind w:leftChars="-472" w:left="-991"/>
        <w:rPr>
          <w:rFonts w:ascii="Times New Roman" w:eastAsia="黑体" w:hAnsi="Times New Roman" w:hint="eastAsia"/>
          <w:b/>
          <w:bCs/>
          <w:kern w:val="0"/>
          <w:sz w:val="30"/>
          <w:szCs w:val="30"/>
        </w:rPr>
      </w:pPr>
    </w:p>
    <w:p w:rsidR="00EC7C21" w:rsidRPr="00D567D9" w:rsidRDefault="00EC7C21" w:rsidP="00EC7C21">
      <w:pPr>
        <w:ind w:leftChars="-472" w:left="-991"/>
        <w:rPr>
          <w:rFonts w:ascii="Times New Roman" w:eastAsia="仿宋_GB2312" w:hAnsi="Times New Roman"/>
          <w:sz w:val="28"/>
          <w:szCs w:val="28"/>
        </w:rPr>
      </w:pPr>
      <w:r w:rsidRPr="00D567D9">
        <w:rPr>
          <w:rFonts w:ascii="Times New Roman" w:eastAsia="黑体" w:hAnsi="Times New Roman"/>
          <w:b/>
          <w:bCs/>
          <w:kern w:val="0"/>
          <w:sz w:val="30"/>
          <w:szCs w:val="30"/>
        </w:rPr>
        <w:lastRenderedPageBreak/>
        <w:t>表</w:t>
      </w:r>
      <w:r w:rsidRPr="00D567D9">
        <w:rPr>
          <w:rFonts w:ascii="Times New Roman" w:eastAsia="黑体" w:hAnsi="Times New Roman"/>
          <w:b/>
          <w:bCs/>
          <w:kern w:val="0"/>
          <w:sz w:val="30"/>
          <w:szCs w:val="30"/>
        </w:rPr>
        <w:t>2-3</w:t>
      </w:r>
      <w:r w:rsidRPr="00D567D9">
        <w:rPr>
          <w:rFonts w:ascii="Times New Roman" w:eastAsia="黑体" w:hAnsi="Times New Roman"/>
          <w:b/>
          <w:bCs/>
          <w:kern w:val="0"/>
          <w:sz w:val="30"/>
          <w:szCs w:val="30"/>
        </w:rPr>
        <w:t>：</w:t>
      </w:r>
    </w:p>
    <w:tbl>
      <w:tblPr>
        <w:tblpPr w:leftFromText="180" w:rightFromText="180" w:vertAnchor="text" w:horzAnchor="margin" w:tblpXSpec="center" w:tblpY="11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993"/>
        <w:gridCol w:w="1417"/>
        <w:gridCol w:w="4395"/>
        <w:gridCol w:w="1560"/>
        <w:gridCol w:w="2409"/>
        <w:gridCol w:w="1985"/>
        <w:gridCol w:w="850"/>
        <w:gridCol w:w="993"/>
      </w:tblGrid>
      <w:tr w:rsidR="00EC7C21" w:rsidRPr="00D567D9" w:rsidTr="001A2DE8">
        <w:trPr>
          <w:trHeight w:val="1210"/>
        </w:trPr>
        <w:tc>
          <w:tcPr>
            <w:tcW w:w="1527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  <w:t>委托厦门国家会计学院培训计划（共</w:t>
            </w:r>
            <w:r w:rsidRPr="00D567D9"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  <w:t>1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44"/>
                <w:szCs w:val="44"/>
              </w:rPr>
              <w:t>1</w:t>
            </w:r>
            <w:r w:rsidRPr="00D567D9"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  <w:t>期）</w:t>
            </w:r>
          </w:p>
        </w:tc>
      </w:tr>
      <w:tr w:rsidR="00EC7C21" w:rsidRPr="00D567D9" w:rsidTr="001A2DE8">
        <w:trPr>
          <w:trHeight w:val="831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班型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班名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授课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师资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培训目标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对象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（类别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级别）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培训天数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</w:tr>
      <w:tr w:rsidR="00EC7C21" w:rsidRPr="00D567D9" w:rsidTr="001A2DE8">
        <w:trPr>
          <w:trHeight w:val="1759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财政预算绩效评价培训班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行政事业单位财务报表解读；部门预算编制与审核；如何审查政府预算与部门预算；政府债务管理与财政风险专题；财政支出绩效评价。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财政专家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</w:p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高等院校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地方注协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相关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培训事务所从事评价业务，并对评价指引进行讨论。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从事财政预算绩效评价的事务所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项目经理级别以上人员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273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虚假财务报表的识别培训班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企业财务报表的深入解读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证券市场的报表操纵与识别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如何发现有问题的财务报表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法律中的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真实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与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虚假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集团审计。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相关高校、事务所专家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提高注册会计师对虚假财务报表识别</w:t>
            </w:r>
          </w:p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项目经理级别以上人员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815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财务管理与咨询培训班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EVA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在企业价值管理中的应用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企业全面预算管理架构与实施机制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基于流程的内部控制规范的完善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财务共享服务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财务管理中相关法律问题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转制中的财务问题。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相关高校、事务所专家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树立财务人员的管理念和战略思维，拓展注册会计师视野，拓宽事务所业务领域。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项目经理级别以上人员（包含事务所财务部门负责人）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411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虚假财务报表的识别培训班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企业财务报表的深入解读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证券市场的报表操纵与识别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如何发现有问题的财务报表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法律中的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真实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与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虚假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集团审计。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相关高校、事务所专家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提高注册会计师对虚假财务报表识别</w:t>
            </w:r>
          </w:p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项目经理级别以上人员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545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Default="00EC7C21" w:rsidP="001A2DE8">
            <w:pPr>
              <w:ind w:firstLineChars="50" w:firstLine="120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证券所审计</w:t>
            </w:r>
          </w:p>
          <w:p w:rsidR="00EC7C21" w:rsidRPr="003A2FB1" w:rsidRDefault="00EC7C21" w:rsidP="001A2DE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培训班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3A2FB1" w:rsidRDefault="00EC7C21" w:rsidP="001A2DE8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总结</w:t>
            </w: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年证券所检查，分析上市公司会计审计问题，部署</w:t>
            </w: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年上市公司年报审计工作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Pr="003A2FB1" w:rsidRDefault="00EC7C21" w:rsidP="001A2DE8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防范审计风险，提高上市公司年报审计工作质量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Default="00EC7C21" w:rsidP="001A2DE8">
            <w:pPr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证监会及中注协</w:t>
            </w:r>
          </w:p>
          <w:p w:rsidR="00EC7C21" w:rsidRPr="003A2FB1" w:rsidRDefault="00EC7C21" w:rsidP="001A2DE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有关专家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3A2FB1" w:rsidRDefault="00EC7C21" w:rsidP="001A2DE8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各证券所首席合伙人和技术合伙人；各地方注协监管干部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3A2FB1" w:rsidRDefault="00EC7C21" w:rsidP="001A2DE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3</w:t>
            </w: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Default="00EC7C21" w:rsidP="001A2DE8">
            <w:pPr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9</w:t>
            </w: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  <w:p w:rsidR="00EC7C21" w:rsidRPr="003A2FB1" w:rsidRDefault="00EC7C21" w:rsidP="001A2DE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3A2FB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下旬</w:t>
            </w:r>
          </w:p>
        </w:tc>
      </w:tr>
      <w:tr w:rsidR="00EC7C21" w:rsidRPr="00D567D9" w:rsidTr="001A2DE8">
        <w:trPr>
          <w:trHeight w:val="1836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企业内部控制审计培训班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企业内部控制审计指引实施意见；企业内部控制审计相关问题；企业内部控制审计监管相关问题；计划审计工作；各层面控制的测试；控制缺陷评价及审计报告。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中注协内控审计工作底稿编制指南起草组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提高会计师事务所执行内部控制审计业务的水平，保证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执业质量。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证券资格事务所项目经理级别以上人员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409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中小所定向</w:t>
            </w: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小企业审计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培训班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（中小所）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小企业会计准则的新变化；小企业审计实务；风险导向审计与实务。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小企业会计准则起草组成员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和相关专家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了解小企业会计准则的新变化，提高中小会计师事务所注册会计师执业能力。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中小所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注册会计师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（定向招生）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683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研修班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事务所品牌建设高级研修班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危机管理与品牌建设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事务所品牌若干问题探讨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面向国际化的事务所治理与准备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;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网络舆情与应对策略。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品牌专家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推进事务所品牌建设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地方注协、会计师事务所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相关人员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2403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西部班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（贵州）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863BD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中小企业审计咨询实务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863BD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培训班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907162" w:rsidRDefault="00EC7C21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中小企业发展战略与扶持政策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注册资本登记制度改革政策解读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中小企业会计服务的操作体系与流程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中小企业并购重组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中小企业审计和内部控制实务</w:t>
            </w:r>
          </w:p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公司秘书服务（企业设立、治理、管理等）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中小企业物联网产业服务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中小企业审计咨询实务研讨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财政部</w:t>
            </w:r>
          </w:p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国家工商总局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系统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了解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中小企业发展战略与扶持政策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系统学习中小企业审计咨询实务的操作规程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2537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西部班（青海）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863BD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中小企业审计咨询实务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863BD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培训班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907162" w:rsidRDefault="00EC7C21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中小企业发展战略与扶持政策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注册资本登记制度改革政策解读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中小企业会计服务的操作体系与流程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中小企业并购重组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中小企业审计和内部控制实务</w:t>
            </w:r>
          </w:p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公司秘书服务（企业设立、治理、管理等）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中小企业物联网产业服务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中小企业审计咨询实务研讨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财政部</w:t>
            </w:r>
          </w:p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国家工商总局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系统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了解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中小企业发展战略与扶持政策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系统学习中小企业审计咨询实务的操作规程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2544"/>
        </w:trPr>
        <w:tc>
          <w:tcPr>
            <w:tcW w:w="67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西部班（陕西）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863BD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中小企业审计咨询实务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863BD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培训班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7C21" w:rsidRPr="00907162" w:rsidRDefault="00EC7C21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中小企业发展战略与扶持政策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注册资本登记制度改革政策解读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中小企业会计服务的操作体系与流程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中小企业并购重组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中小企业审计和内部控制实务</w:t>
            </w:r>
          </w:p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公司秘书服务（企业设立、治理、管理等）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中小企业物联网产业服务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中小企业审计咨询实务研讨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财政部</w:t>
            </w:r>
          </w:p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国家工商总局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系统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了解</w:t>
            </w:r>
            <w:r w:rsidRPr="0090716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中小企业发展战略与扶持政策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系统学习中小企业审计咨询实务的操作规程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项目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经理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级别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以上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</w:tbl>
    <w:p w:rsidR="00EC7C21" w:rsidRDefault="00EC7C21" w:rsidP="00EC7C21">
      <w:pPr>
        <w:ind w:leftChars="-472" w:left="-991"/>
        <w:rPr>
          <w:rFonts w:ascii="Times New Roman" w:eastAsia="黑体" w:hAnsi="Times New Roman" w:hint="eastAsia"/>
          <w:b/>
          <w:bCs/>
          <w:kern w:val="0"/>
          <w:sz w:val="30"/>
          <w:szCs w:val="30"/>
        </w:rPr>
      </w:pPr>
    </w:p>
    <w:p w:rsidR="00EC7C21" w:rsidRPr="00D567D9" w:rsidRDefault="00EC7C21" w:rsidP="00EC7C21">
      <w:pPr>
        <w:ind w:leftChars="-472" w:left="-991"/>
        <w:rPr>
          <w:rFonts w:ascii="Times New Roman" w:eastAsia="仿宋_GB2312" w:hAnsi="Times New Roman"/>
          <w:sz w:val="28"/>
          <w:szCs w:val="28"/>
        </w:rPr>
      </w:pPr>
      <w:r w:rsidRPr="00D567D9">
        <w:rPr>
          <w:rFonts w:ascii="Times New Roman" w:eastAsia="黑体" w:hAnsi="Times New Roman"/>
          <w:b/>
          <w:bCs/>
          <w:kern w:val="0"/>
          <w:sz w:val="30"/>
          <w:szCs w:val="30"/>
        </w:rPr>
        <w:lastRenderedPageBreak/>
        <w:t>表</w:t>
      </w:r>
      <w:r w:rsidRPr="00D567D9">
        <w:rPr>
          <w:rFonts w:ascii="Times New Roman" w:eastAsia="黑体" w:hAnsi="Times New Roman"/>
          <w:b/>
          <w:bCs/>
          <w:kern w:val="0"/>
          <w:sz w:val="30"/>
          <w:szCs w:val="30"/>
        </w:rPr>
        <w:t>2-4</w:t>
      </w:r>
      <w:r w:rsidRPr="00D567D9">
        <w:rPr>
          <w:rFonts w:ascii="Times New Roman" w:eastAsia="黑体" w:hAnsi="Times New Roman"/>
          <w:b/>
          <w:bCs/>
          <w:kern w:val="0"/>
          <w:sz w:val="30"/>
          <w:szCs w:val="30"/>
        </w:rPr>
        <w:t>：</w:t>
      </w:r>
    </w:p>
    <w:tbl>
      <w:tblPr>
        <w:tblpPr w:leftFromText="180" w:rightFromText="180" w:vertAnchor="text" w:horzAnchor="margin" w:tblpXSpec="center" w:tblpY="11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1843"/>
        <w:gridCol w:w="4394"/>
        <w:gridCol w:w="1559"/>
        <w:gridCol w:w="1985"/>
        <w:gridCol w:w="1842"/>
        <w:gridCol w:w="851"/>
        <w:gridCol w:w="1134"/>
      </w:tblGrid>
      <w:tr w:rsidR="00EC7C21" w:rsidRPr="00D567D9" w:rsidTr="001A2DE8">
        <w:trPr>
          <w:trHeight w:val="1210"/>
        </w:trPr>
        <w:tc>
          <w:tcPr>
            <w:tcW w:w="151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  <w:t>行业队伍建设培训班（共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44"/>
                <w:szCs w:val="44"/>
              </w:rPr>
              <w:t>5</w:t>
            </w:r>
            <w:r w:rsidRPr="00D567D9"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  <w:t>期）</w:t>
            </w:r>
          </w:p>
        </w:tc>
      </w:tr>
      <w:tr w:rsidR="00EC7C21" w:rsidRPr="00D567D9" w:rsidTr="001A2DE8">
        <w:trPr>
          <w:trHeight w:val="831"/>
        </w:trPr>
        <w:tc>
          <w:tcPr>
            <w:tcW w:w="53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主办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班名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授课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师资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培训目标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对象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（类别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级别）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培训天数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</w:tr>
      <w:tr w:rsidR="00EC7C21" w:rsidRPr="00D567D9" w:rsidTr="001A2DE8">
        <w:trPr>
          <w:trHeight w:val="2454"/>
        </w:trPr>
        <w:tc>
          <w:tcPr>
            <w:tcW w:w="53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地方注协秘书长高级研修班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(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会计师事务所的治理、管理和经营；信息化与协同办公系统；审计软件国际发展概况及中国注册会计师审计信息系统演示；国家人才战略和专业人才培养的政策与要求；财政预算绩效评价有关政策和要求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有关部委、财政部、事务所、信息公司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提高地方注协秘书长领导力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全国注协秘书长、中注协全体员工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682"/>
        </w:trPr>
        <w:tc>
          <w:tcPr>
            <w:tcW w:w="53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党办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党务工作负责人培训班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(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党务知识、党务能力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党务工作专家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提高党务人员综合素质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地方注协干部、事务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所代表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978"/>
        </w:trPr>
        <w:tc>
          <w:tcPr>
            <w:tcW w:w="53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统战部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2014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年度注册会计师行业团务工作者培训班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(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团务工作理论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相关会议精神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统战工作专家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提高团务工作水平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各省级行业团组织主要负责同志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26-29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EC7C21" w:rsidRPr="00D567D9" w:rsidTr="001A2DE8">
        <w:trPr>
          <w:trHeight w:val="1978"/>
        </w:trPr>
        <w:tc>
          <w:tcPr>
            <w:tcW w:w="534" w:type="dxa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统战部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全国注册会计师行业代表人事（第四期）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培训班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(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厦门会院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提升行业代表人士参政议政能力水平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统战工作理论、政策要求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经济、社会热点问题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统战工作专家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加强行业代表人士培养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全国省级以上代表人士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100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C7C21" w:rsidRPr="00D567D9" w:rsidTr="001A2DE8">
        <w:trPr>
          <w:trHeight w:val="1978"/>
        </w:trPr>
        <w:tc>
          <w:tcPr>
            <w:tcW w:w="534" w:type="dxa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继续教育部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全国注协继续教育工作人员培训班</w:t>
            </w:r>
          </w:p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（厦门会院）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7C21" w:rsidRPr="00976E05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行业人才战略十年回顾；专业人才培养模式；继续教育工作理念与管理模式；事务所内部人力资源管理特点与方法研讨。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人力资源及社会保障部、财政部培训中心、专业培训公司、事务所</w:t>
            </w:r>
          </w:p>
          <w:p w:rsidR="00EC7C21" w:rsidRPr="00BA2487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7C21" w:rsidRPr="00BA2487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提升行业人才发展战略执行力，提升继续教育管理水平。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7C21" w:rsidRDefault="00EC7C21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各地注协继续教育部负责人及员工</w:t>
            </w:r>
          </w:p>
          <w:p w:rsidR="00EC7C21" w:rsidRPr="00BA2487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C21" w:rsidRPr="00D567D9" w:rsidRDefault="00EC7C21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</w:tr>
    </w:tbl>
    <w:p w:rsidR="00BE3D11" w:rsidRDefault="00BE3D11"/>
    <w:sectPr w:rsidR="00BE3D11" w:rsidSect="00EC7C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11" w:rsidRDefault="00BE3D11" w:rsidP="00EC7C21">
      <w:r>
        <w:separator/>
      </w:r>
    </w:p>
  </w:endnote>
  <w:endnote w:type="continuationSeparator" w:id="1">
    <w:p w:rsidR="00BE3D11" w:rsidRDefault="00BE3D11" w:rsidP="00EC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11" w:rsidRDefault="00BE3D11" w:rsidP="00EC7C21">
      <w:r>
        <w:separator/>
      </w:r>
    </w:p>
  </w:footnote>
  <w:footnote w:type="continuationSeparator" w:id="1">
    <w:p w:rsidR="00BE3D11" w:rsidRDefault="00BE3D11" w:rsidP="00EC7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C21"/>
    <w:rsid w:val="00BE3D11"/>
    <w:rsid w:val="00EC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C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C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1191</Words>
  <Characters>6795</Characters>
  <Application>Microsoft Office Word</Application>
  <DocSecurity>0</DocSecurity>
  <Lines>56</Lines>
  <Paragraphs>15</Paragraphs>
  <ScaleCrop>false</ScaleCrop>
  <Company>Sky123.Org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2014-05-09T01:51:00Z</dcterms:created>
  <dcterms:modified xsi:type="dcterms:W3CDTF">2014-05-09T01:52:00Z</dcterms:modified>
</cp:coreProperties>
</file>